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4" w:rsidRPr="00A67728" w:rsidRDefault="00AD76B4" w:rsidP="00AD76B4">
      <w:pPr>
        <w:jc w:val="center"/>
        <w:rPr>
          <w:b/>
        </w:rPr>
      </w:pPr>
      <w:r w:rsidRPr="00A67728">
        <w:rPr>
          <w:b/>
        </w:rPr>
        <w:t>ТРЕБОВАНИЯ   К   ОФОРМЛЕНИЮ:</w:t>
      </w:r>
    </w:p>
    <w:p w:rsidR="00AD76B4" w:rsidRDefault="00AD76B4" w:rsidP="00AD76B4"/>
    <w:p w:rsidR="00AD76B4" w:rsidRPr="00FA0BA5" w:rsidRDefault="00AD76B4" w:rsidP="00AD76B4">
      <w:pPr>
        <w:ind w:firstLine="708"/>
        <w:jc w:val="both"/>
      </w:pPr>
      <w:r>
        <w:t xml:space="preserve">Файл со статьёй должен иметь имя </w:t>
      </w:r>
      <w:proofErr w:type="spellStart"/>
      <w:r>
        <w:t>author.tex</w:t>
      </w:r>
      <w:proofErr w:type="spellEnd"/>
      <w:r>
        <w:t xml:space="preserve">, где </w:t>
      </w:r>
      <w:proofErr w:type="spellStart"/>
      <w:r>
        <w:t>author</w:t>
      </w:r>
      <w:proofErr w:type="spellEnd"/>
      <w:r>
        <w:t xml:space="preserve"> – дериват фамилии автора.</w:t>
      </w:r>
    </w:p>
    <w:p w:rsidR="00AD76B4" w:rsidRPr="00AD76B4" w:rsidRDefault="00AD76B4" w:rsidP="00AD76B4">
      <w:pPr>
        <w:jc w:val="both"/>
      </w:pPr>
      <w:r w:rsidRPr="00AD76B4">
        <w:tab/>
      </w:r>
    </w:p>
    <w:p w:rsidR="00AD76B4" w:rsidRPr="00E95E08" w:rsidRDefault="00AD76B4" w:rsidP="00AD76B4">
      <w:pPr>
        <w:jc w:val="both"/>
      </w:pPr>
      <w:r w:rsidRPr="00AD76B4">
        <w:tab/>
      </w:r>
      <w:r>
        <w:t>Аннотация статьи и ключевые слова должны быть на 2 языках: русский и английский.</w:t>
      </w:r>
    </w:p>
    <w:p w:rsidR="00AD76B4" w:rsidRPr="00E95E08" w:rsidRDefault="00AD76B4" w:rsidP="00AD76B4">
      <w:pPr>
        <w:jc w:val="both"/>
      </w:pPr>
    </w:p>
    <w:p w:rsidR="00AD76B4" w:rsidRDefault="00AD76B4" w:rsidP="00AD76B4">
      <w:pPr>
        <w:ind w:firstLine="708"/>
        <w:jc w:val="both"/>
      </w:pPr>
      <w:r>
        <w:t>Объём статьи, включая таблицы и иллюстрации и т.п. не должен превышать 5-7 страниц. Используемый текстовый редактор – LaTeX2</w:t>
      </w:r>
      <w:r>
        <w:rPr>
          <w:lang w:val="en-US"/>
        </w:rPr>
        <w:t>e</w:t>
      </w:r>
      <w:r w:rsidRPr="003D25BA">
        <w:t xml:space="preserve"> (в различных его вариантах), кодировка </w:t>
      </w:r>
      <w:r>
        <w:rPr>
          <w:lang w:val="en-US"/>
        </w:rPr>
        <w:t>DOS</w:t>
      </w:r>
      <w:r w:rsidRPr="003D25BA">
        <w:t>(</w:t>
      </w:r>
      <w:r>
        <w:rPr>
          <w:lang w:val="en-US"/>
        </w:rPr>
        <w:t>CP</w:t>
      </w:r>
      <w:r w:rsidRPr="003D25BA">
        <w:t>866), \</w:t>
      </w:r>
      <w:proofErr w:type="spellStart"/>
      <w:r>
        <w:rPr>
          <w:lang w:val="en-US"/>
        </w:rPr>
        <w:t>documentclass</w:t>
      </w:r>
      <w:proofErr w:type="spellEnd"/>
      <w:r w:rsidRPr="003D25BA">
        <w:t>{</w:t>
      </w:r>
      <w:r>
        <w:rPr>
          <w:lang w:val="en-US"/>
        </w:rPr>
        <w:t>article</w:t>
      </w:r>
      <w:r w:rsidRPr="003D25BA">
        <w:t>}.</w:t>
      </w:r>
    </w:p>
    <w:p w:rsidR="00AD76B4" w:rsidRDefault="00AD76B4" w:rsidP="00AD76B4">
      <w:pPr>
        <w:jc w:val="both"/>
      </w:pPr>
      <w:r>
        <w:t>Шрифт – 12p</w:t>
      </w:r>
      <w:r>
        <w:rPr>
          <w:lang w:val="en-US"/>
        </w:rPr>
        <w:t>t</w:t>
      </w:r>
      <w:r w:rsidRPr="003D25BA">
        <w:t xml:space="preserve">, межстрочный интервал – одинарный. </w:t>
      </w:r>
    </w:p>
    <w:p w:rsidR="00AD76B4" w:rsidRDefault="00AD76B4" w:rsidP="00AD76B4">
      <w:pPr>
        <w:jc w:val="both"/>
      </w:pPr>
    </w:p>
    <w:p w:rsidR="00AD76B4" w:rsidRPr="00AD76B4" w:rsidRDefault="00AD76B4" w:rsidP="00AD76B4">
      <w:pPr>
        <w:ind w:firstLine="708"/>
        <w:jc w:val="both"/>
      </w:pPr>
      <w:r>
        <w:t xml:space="preserve">В качестве образца прилагаются: файл </w:t>
      </w:r>
      <w:hyperlink r:id="rId5" w:history="1">
        <w:proofErr w:type="spellStart"/>
        <w:r>
          <w:rPr>
            <w:rStyle w:val="a3"/>
          </w:rPr>
          <w:t>main.tex</w:t>
        </w:r>
        <w:proofErr w:type="spellEnd"/>
      </w:hyperlink>
      <w:r>
        <w:t xml:space="preserve"> – файл сборки общего документа «Трудов конференции», содержащий стандартную для нашего сборника трудов преамбулу, и </w:t>
      </w:r>
      <w:hyperlink r:id="rId6" w:history="1">
        <w:proofErr w:type="spellStart"/>
        <w:r>
          <w:rPr>
            <w:rStyle w:val="a3"/>
          </w:rPr>
          <w:t>author.tex</w:t>
        </w:r>
        <w:proofErr w:type="spellEnd"/>
      </w:hyperlink>
      <w:r>
        <w:t xml:space="preserve"> – пример набора статьи. Вы можете использовать эти файлы как шаблон, заменив имя файла </w:t>
      </w:r>
      <w:proofErr w:type="spellStart"/>
      <w:r>
        <w:t>author.tex</w:t>
      </w:r>
      <w:proofErr w:type="spellEnd"/>
      <w:r>
        <w:t xml:space="preserve"> на собственную фамилию или её сокращение</w:t>
      </w:r>
      <w:r w:rsidRPr="00FA0BA5">
        <w:t xml:space="preserve"> (*.</w:t>
      </w:r>
      <w:proofErr w:type="spellStart"/>
      <w:r>
        <w:rPr>
          <w:lang w:val="en-US"/>
        </w:rPr>
        <w:t>tex</w:t>
      </w:r>
      <w:proofErr w:type="spellEnd"/>
      <w:r w:rsidRPr="00FA0BA5">
        <w:t>)</w:t>
      </w:r>
      <w:r>
        <w:t xml:space="preserve">, содержание – на свою статью, 25-ую строчку файла </w:t>
      </w:r>
      <w:proofErr w:type="spellStart"/>
      <w:r>
        <w:t>main.tex</w:t>
      </w:r>
      <w:proofErr w:type="spellEnd"/>
      <w:r>
        <w:t xml:space="preserve"> – с \</w:t>
      </w:r>
      <w:proofErr w:type="spellStart"/>
      <w:r>
        <w:t>input</w:t>
      </w:r>
      <w:proofErr w:type="spellEnd"/>
      <w:r>
        <w:t>{</w:t>
      </w:r>
      <w:proofErr w:type="spellStart"/>
      <w:r>
        <w:t>author</w:t>
      </w:r>
      <w:r w:rsidRPr="00FA0BA5">
        <w:t>.</w:t>
      </w:r>
      <w:r>
        <w:t>tex</w:t>
      </w:r>
      <w:proofErr w:type="spellEnd"/>
      <w:r w:rsidRPr="00FA0BA5">
        <w:t>} на \</w:t>
      </w:r>
      <w:r>
        <w:rPr>
          <w:lang w:val="en-US"/>
        </w:rPr>
        <w:t>input</w:t>
      </w:r>
      <w:r w:rsidRPr="00FA0BA5">
        <w:t>{*.</w:t>
      </w:r>
      <w:proofErr w:type="spellStart"/>
      <w:r>
        <w:rPr>
          <w:lang w:val="en-US"/>
        </w:rPr>
        <w:t>tex</w:t>
      </w:r>
      <w:proofErr w:type="spellEnd"/>
      <w:r w:rsidRPr="00FA0BA5">
        <w:t>}.</w:t>
      </w:r>
    </w:p>
    <w:p w:rsidR="00AD76B4" w:rsidRPr="00AD76B4" w:rsidRDefault="00AD76B4" w:rsidP="00AD76B4"/>
    <w:p w:rsidR="00AD76B4" w:rsidRPr="00A67728" w:rsidRDefault="00AD76B4" w:rsidP="00AD76B4">
      <w:pPr>
        <w:numPr>
          <w:ilvl w:val="0"/>
          <w:numId w:val="1"/>
        </w:numPr>
        <w:jc w:val="both"/>
      </w:pPr>
      <w:r>
        <w:t>Нумерация формул справа в скобках.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Абзацы разделяются пустой строкой.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Файл не должен содержать комментариев с вариантами представленного текста.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Автор должен избегать принудительного форматирования текста с использованием команд \</w:t>
      </w:r>
      <w:proofErr w:type="spellStart"/>
      <w:r>
        <w:t>linebreak</w:t>
      </w:r>
      <w:proofErr w:type="spellEnd"/>
      <w:r>
        <w:t>, \</w:t>
      </w:r>
      <w:proofErr w:type="spellStart"/>
      <w:r>
        <w:t>newline</w:t>
      </w:r>
      <w:proofErr w:type="spellEnd"/>
      <w:r>
        <w:t xml:space="preserve"> и т.д. 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Не следует использовать сокращённые определения стандартных команд и окружений.</w:t>
      </w:r>
      <w:r w:rsidRPr="001A1415">
        <w:t xml:space="preserve"> </w:t>
      </w:r>
      <w:r>
        <w:t>Не следует ничего добавлять в преамбулу. В частности, категорически нельзя вводить новые</w:t>
      </w:r>
      <w:r w:rsidRPr="00A67728">
        <w:t xml:space="preserve"> </w:t>
      </w:r>
      <w:r>
        <w:t>команды и определения, а также переопределять имеющиеся.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Автоматическая нумерация может быть использована только для формул (при компоновке сборника</w:t>
      </w:r>
      <w:r w:rsidRPr="001A1415">
        <w:t xml:space="preserve"> </w:t>
      </w:r>
      <w:r>
        <w:t>сч</w:t>
      </w:r>
      <w:r w:rsidRPr="001A1415">
        <w:t>ё</w:t>
      </w:r>
      <w:r>
        <w:t xml:space="preserve">тчик формул будет обнуляться перед каждой новой статьёй). 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Для ссылок на список литературы не следует использовать команду \</w:t>
      </w:r>
      <w:proofErr w:type="spellStart"/>
      <w:proofErr w:type="gramStart"/>
      <w:r>
        <w:t>cite</w:t>
      </w:r>
      <w:proofErr w:type="spellEnd"/>
      <w:r>
        <w:t>{</w:t>
      </w:r>
      <w:proofErr w:type="gramEnd"/>
      <w:r>
        <w:t>#} – этот же символ (#, но для другой ссылки) может использовать и автор другой статьи, в результате чего один из номеров ссылок будет ошибочным.</w:t>
      </w:r>
    </w:p>
    <w:p w:rsidR="00AD76B4" w:rsidRPr="00A67728" w:rsidRDefault="00AD76B4" w:rsidP="00AD76B4">
      <w:pPr>
        <w:numPr>
          <w:ilvl w:val="0"/>
          <w:numId w:val="1"/>
        </w:numPr>
        <w:jc w:val="both"/>
      </w:pPr>
      <w:r>
        <w:t>Для значка «номер» используется команда \</w:t>
      </w:r>
      <w:proofErr w:type="spellStart"/>
      <w:r>
        <w:t>No</w:t>
      </w:r>
      <w:proofErr w:type="spellEnd"/>
      <w:r>
        <w:t xml:space="preserve">, для кавычек – </w:t>
      </w:r>
      <w:r w:rsidRPr="001A1415">
        <w:t>`</w:t>
      </w:r>
      <w:proofErr w:type="gramStart"/>
      <w:r w:rsidRPr="001A1415">
        <w:t xml:space="preserve">` </w:t>
      </w:r>
      <w:r>
        <w:t xml:space="preserve"> и</w:t>
      </w:r>
      <w:proofErr w:type="gramEnd"/>
      <w:r>
        <w:t xml:space="preserve">  </w:t>
      </w:r>
      <w:r w:rsidRPr="00E2535F">
        <w:t>’’</w:t>
      </w:r>
      <w:r>
        <w:t xml:space="preserve"> соответственно.</w:t>
      </w:r>
    </w:p>
    <w:p w:rsidR="00AD76B4" w:rsidRPr="00AD76B4" w:rsidRDefault="00AD76B4" w:rsidP="00AD76B4">
      <w:pPr>
        <w:numPr>
          <w:ilvl w:val="0"/>
          <w:numId w:val="1"/>
        </w:numPr>
        <w:jc w:val="both"/>
      </w:pPr>
      <w:r>
        <w:t xml:space="preserve">Не следует использовать в статьях рубрикацию в виде параграфов, </w:t>
      </w:r>
      <w:proofErr w:type="spellStart"/>
      <w:r>
        <w:t>подпараграфов</w:t>
      </w:r>
      <w:proofErr w:type="spellEnd"/>
      <w:r>
        <w:t xml:space="preserve"> и др. При</w:t>
      </w:r>
      <w:r w:rsidRPr="001A1415">
        <w:t xml:space="preserve"> </w:t>
      </w:r>
      <w:r>
        <w:t>необходимости выделения разделов статьи можно начинать каждый раздел абзацным отступом с</w:t>
      </w:r>
      <w:r w:rsidRPr="001A1415">
        <w:t xml:space="preserve"> </w:t>
      </w:r>
      <w:r>
        <w:t>нумерацией и названием раздела полужирным шрифтом:</w:t>
      </w:r>
    </w:p>
    <w:p w:rsidR="00AD76B4" w:rsidRDefault="00AD76B4" w:rsidP="00AD76B4">
      <w:pPr>
        <w:ind w:firstLine="708"/>
        <w:jc w:val="both"/>
        <w:rPr>
          <w:lang w:val="en-US"/>
        </w:rPr>
      </w:pPr>
      <w:r>
        <w:t>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1. Постановка задачи}. ...</w:t>
      </w:r>
    </w:p>
    <w:p w:rsidR="00AD76B4" w:rsidRDefault="00AD76B4" w:rsidP="00AD76B4">
      <w:pPr>
        <w:numPr>
          <w:ilvl w:val="0"/>
          <w:numId w:val="2"/>
        </w:numPr>
        <w:jc w:val="both"/>
      </w:pPr>
      <w:r>
        <w:t xml:space="preserve">Таблицы должны быть оформлены с использованием стандартных окружений </w:t>
      </w:r>
      <w:proofErr w:type="spellStart"/>
      <w:r>
        <w:t>table</w:t>
      </w:r>
      <w:proofErr w:type="spellEnd"/>
      <w:r>
        <w:t xml:space="preserve"> </w:t>
      </w:r>
      <w:proofErr w:type="gramStart"/>
      <w:r w:rsidRPr="00A67728">
        <w:t xml:space="preserve">и </w:t>
      </w:r>
      <w:r>
        <w:t xml:space="preserve"> </w:t>
      </w:r>
      <w:proofErr w:type="spellStart"/>
      <w:r w:rsidRPr="00A67728">
        <w:rPr>
          <w:lang w:val="en-US"/>
        </w:rPr>
        <w:t>longtable</w:t>
      </w:r>
      <w:proofErr w:type="spellEnd"/>
      <w:proofErr w:type="gramEnd"/>
      <w:r w:rsidRPr="006E1FC8">
        <w:t>.</w:t>
      </w:r>
    </w:p>
    <w:p w:rsidR="00AD76B4" w:rsidRDefault="00AD76B4" w:rsidP="00AD76B4">
      <w:pPr>
        <w:numPr>
          <w:ilvl w:val="0"/>
          <w:numId w:val="2"/>
        </w:numPr>
        <w:jc w:val="both"/>
      </w:pPr>
      <w:r>
        <w:t xml:space="preserve">Рисунки должны быть подготовлены в векторном графическом редакторе в формате </w:t>
      </w:r>
      <w:proofErr w:type="spellStart"/>
      <w:r>
        <w:t>eps</w:t>
      </w:r>
      <w:proofErr w:type="spellEnd"/>
      <w:r>
        <w:t xml:space="preserve"> и вставлены в статью стандартными средствами LaTeX2e. Имена файлов с рисунками должны быть такими: </w:t>
      </w:r>
      <w:proofErr w:type="spellStart"/>
      <w:r>
        <w:t>author-No.eps</w:t>
      </w:r>
      <w:proofErr w:type="spellEnd"/>
      <w:r>
        <w:t xml:space="preserve">, где </w:t>
      </w:r>
      <w:proofErr w:type="spellStart"/>
      <w:r>
        <w:t>No</w:t>
      </w:r>
      <w:proofErr w:type="spellEnd"/>
      <w:r>
        <w:t xml:space="preserve"> – номер рисунка.</w:t>
      </w:r>
    </w:p>
    <w:p w:rsidR="00AD76B4" w:rsidRDefault="00AD76B4" w:rsidP="00AD76B4">
      <w:pPr>
        <w:numPr>
          <w:ilvl w:val="0"/>
          <w:numId w:val="2"/>
        </w:numPr>
        <w:jc w:val="both"/>
      </w:pPr>
      <w:r>
        <w:t xml:space="preserve">Список литературы приводится в конце статьи и оформляется в соответствии с ГОСТ (см. файл </w:t>
      </w:r>
      <w:r>
        <w:rPr>
          <w:lang w:val="en-US"/>
        </w:rPr>
        <w:t>author</w:t>
      </w:r>
      <w:r w:rsidRPr="00B467EF">
        <w:t>.</w:t>
      </w:r>
      <w:proofErr w:type="spellStart"/>
      <w:r>
        <w:rPr>
          <w:lang w:val="en-US"/>
        </w:rPr>
        <w:t>tex</w:t>
      </w:r>
      <w:proofErr w:type="spellEnd"/>
      <w:r>
        <w:t>).  Нумерация – по порядку появления ссылок в тексте. При ссылке на переводное издание необходимо привести в скобках его оригинальное название и имя автора.</w:t>
      </w:r>
    </w:p>
    <w:p w:rsidR="00AD76B4" w:rsidRDefault="00AD76B4" w:rsidP="00AD76B4">
      <w:pPr>
        <w:jc w:val="both"/>
      </w:pPr>
    </w:p>
    <w:p w:rsidR="00AD76B4" w:rsidRDefault="00AD76B4" w:rsidP="00AD76B4">
      <w:pPr>
        <w:ind w:firstLine="708"/>
        <w:jc w:val="both"/>
      </w:pPr>
      <w:r>
        <w:t xml:space="preserve">Оргкомитет убедительно просит Вас не присылать статьи, изготовленные в текстовом редакторе </w:t>
      </w:r>
      <w:proofErr w:type="spellStart"/>
      <w:r>
        <w:t>Word</w:t>
      </w:r>
      <w:proofErr w:type="spellEnd"/>
      <w:r>
        <w:t xml:space="preserve"> и затем </w:t>
      </w:r>
      <w:proofErr w:type="spellStart"/>
      <w:r>
        <w:t>переконвертированные</w:t>
      </w:r>
      <w:proofErr w:type="spellEnd"/>
      <w:r>
        <w:t xml:space="preserve"> в </w:t>
      </w:r>
      <w:proofErr w:type="spellStart"/>
      <w:r>
        <w:t>Te</w:t>
      </w:r>
      <w:proofErr w:type="spellEnd"/>
      <w:r>
        <w:rPr>
          <w:lang w:val="en-US"/>
        </w:rPr>
        <w:t>X</w:t>
      </w:r>
      <w:r>
        <w:t>. При представлении статьи необходимо указать количество экземпляров сборника, которые необходимо зарезервировать за авторами.</w:t>
      </w:r>
    </w:p>
    <w:p w:rsidR="00C22B60" w:rsidRDefault="00C22B60">
      <w:bookmarkStart w:id="0" w:name="_GoBack"/>
      <w:bookmarkEnd w:id="0"/>
    </w:p>
    <w:sectPr w:rsidR="00C22B60" w:rsidSect="00101AA2">
      <w:pgSz w:w="11906" w:h="16838"/>
      <w:pgMar w:top="1000" w:right="850" w:bottom="8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CE3"/>
    <w:multiLevelType w:val="hybridMultilevel"/>
    <w:tmpl w:val="C55E1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2014"/>
    <w:multiLevelType w:val="hybridMultilevel"/>
    <w:tmpl w:val="CAD85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4"/>
    <w:rsid w:val="00AD76B4"/>
    <w:rsid w:val="00C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9FD0A-CE12-47B0-A007-7684026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7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ding.herzen.spb.ru/author.tex" TargetMode="External"/><Relationship Id="rId5" Type="http://schemas.openxmlformats.org/officeDocument/2006/relationships/hyperlink" Target="http://reading.herzen.spb.ru/main.t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2020-01-28T09:24:00Z</dcterms:created>
  <dcterms:modified xsi:type="dcterms:W3CDTF">2020-01-28T09:25:00Z</dcterms:modified>
</cp:coreProperties>
</file>